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BD5" w:rsidRDefault="00B73BD5" w:rsidP="008D2701">
      <w:pPr>
        <w:pStyle w:val="ConsPlusNormal"/>
        <w:widowControl/>
        <w:spacing w:line="288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36092F">
        <w:rPr>
          <w:rFonts w:ascii="Times New Roman" w:eastAsia="Calibri" w:hAnsi="Times New Roman"/>
          <w:b/>
          <w:sz w:val="28"/>
          <w:szCs w:val="28"/>
        </w:rPr>
        <w:t xml:space="preserve">О ходе реализации на территории </w:t>
      </w:r>
      <w:proofErr w:type="spellStart"/>
      <w:r w:rsidRPr="0036092F">
        <w:rPr>
          <w:rFonts w:ascii="Times New Roman" w:eastAsia="Calibri" w:hAnsi="Times New Roman"/>
          <w:b/>
          <w:sz w:val="28"/>
          <w:szCs w:val="28"/>
        </w:rPr>
        <w:t>м.о</w:t>
      </w:r>
      <w:proofErr w:type="spellEnd"/>
      <w:r w:rsidRPr="0036092F">
        <w:rPr>
          <w:rFonts w:ascii="Times New Roman" w:eastAsia="Calibri" w:hAnsi="Times New Roman"/>
          <w:b/>
          <w:sz w:val="28"/>
          <w:szCs w:val="28"/>
        </w:rPr>
        <w:t xml:space="preserve">. г. </w:t>
      </w:r>
      <w:proofErr w:type="spellStart"/>
      <w:r w:rsidRPr="0036092F">
        <w:rPr>
          <w:rFonts w:ascii="Times New Roman" w:eastAsia="Calibri" w:hAnsi="Times New Roman"/>
          <w:b/>
          <w:sz w:val="28"/>
          <w:szCs w:val="28"/>
        </w:rPr>
        <w:t>Пыть-Ях</w:t>
      </w:r>
      <w:proofErr w:type="spellEnd"/>
      <w:r w:rsidRPr="0036092F">
        <w:rPr>
          <w:rFonts w:ascii="Times New Roman" w:eastAsia="Calibri" w:hAnsi="Times New Roman"/>
          <w:b/>
          <w:sz w:val="28"/>
          <w:szCs w:val="28"/>
        </w:rPr>
        <w:t xml:space="preserve"> р</w:t>
      </w:r>
      <w:r>
        <w:rPr>
          <w:rFonts w:ascii="Times New Roman" w:eastAsia="Calibri" w:hAnsi="Times New Roman"/>
          <w:b/>
          <w:sz w:val="28"/>
          <w:szCs w:val="28"/>
        </w:rPr>
        <w:t>егиональных проектов, основанных</w:t>
      </w:r>
      <w:r w:rsidRPr="0036092F">
        <w:rPr>
          <w:rFonts w:ascii="Times New Roman" w:eastAsia="Calibri" w:hAnsi="Times New Roman"/>
          <w:b/>
          <w:sz w:val="28"/>
          <w:szCs w:val="28"/>
        </w:rPr>
        <w:t xml:space="preserve"> на национальных проектах РФ </w:t>
      </w:r>
    </w:p>
    <w:p w:rsidR="00B73BD5" w:rsidRPr="0097532C" w:rsidRDefault="00946102" w:rsidP="008D2701">
      <w:pPr>
        <w:pStyle w:val="ConsPlusNormal"/>
        <w:widowControl/>
        <w:spacing w:line="288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по состоянию на 1 августа</w:t>
      </w:r>
      <w:r w:rsidR="00B73BD5">
        <w:rPr>
          <w:rFonts w:ascii="Times New Roman" w:eastAsia="Calibri" w:hAnsi="Times New Roman"/>
          <w:b/>
          <w:sz w:val="28"/>
          <w:szCs w:val="28"/>
        </w:rPr>
        <w:t xml:space="preserve"> 2020 года.</w:t>
      </w:r>
    </w:p>
    <w:p w:rsidR="00287A32" w:rsidRDefault="00B73BD5" w:rsidP="008C0C96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ab/>
      </w:r>
      <w:r w:rsidR="008C0C96">
        <w:rPr>
          <w:rFonts w:ascii="Times New Roman" w:hAnsi="Times New Roman" w:cs="Times New Roman"/>
          <w:sz w:val="28"/>
          <w:szCs w:val="28"/>
        </w:rPr>
        <w:t xml:space="preserve">На территории города </w:t>
      </w:r>
      <w:proofErr w:type="spellStart"/>
      <w:r w:rsidR="008C0C96">
        <w:rPr>
          <w:rFonts w:ascii="Times New Roman" w:hAnsi="Times New Roman" w:cs="Times New Roman"/>
          <w:sz w:val="28"/>
          <w:szCs w:val="28"/>
        </w:rPr>
        <w:t>Пыть-Ях</w:t>
      </w:r>
      <w:proofErr w:type="spellEnd"/>
      <w:r w:rsidR="008C0C96">
        <w:rPr>
          <w:rFonts w:ascii="Times New Roman" w:hAnsi="Times New Roman" w:cs="Times New Roman"/>
          <w:sz w:val="28"/>
          <w:szCs w:val="28"/>
        </w:rPr>
        <w:t xml:space="preserve"> реализуются </w:t>
      </w:r>
      <w:r w:rsidRPr="00B73BD5">
        <w:rPr>
          <w:rFonts w:ascii="Times New Roman" w:hAnsi="Times New Roman" w:cs="Times New Roman"/>
          <w:sz w:val="28"/>
          <w:szCs w:val="28"/>
        </w:rPr>
        <w:t xml:space="preserve">7 национальных проектов </w:t>
      </w:r>
      <w:r w:rsidR="007F296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B73BD5">
        <w:rPr>
          <w:rFonts w:ascii="Times New Roman" w:hAnsi="Times New Roman" w:cs="Times New Roman"/>
          <w:sz w:val="28"/>
          <w:szCs w:val="28"/>
        </w:rPr>
        <w:t xml:space="preserve">24 региональных проекта (РП), посредством выполнения мероприятий и достижения показателей </w:t>
      </w:r>
      <w:r w:rsidR="00287A32">
        <w:rPr>
          <w:rFonts w:ascii="Times New Roman" w:hAnsi="Times New Roman" w:cs="Times New Roman"/>
          <w:sz w:val="28"/>
          <w:szCs w:val="28"/>
        </w:rPr>
        <w:t>10</w:t>
      </w:r>
      <w:r w:rsidRPr="00B73BD5">
        <w:rPr>
          <w:rFonts w:ascii="Times New Roman" w:hAnsi="Times New Roman" w:cs="Times New Roman"/>
          <w:sz w:val="28"/>
          <w:szCs w:val="28"/>
        </w:rPr>
        <w:t xml:space="preserve"> муниципальных программ. </w:t>
      </w:r>
    </w:p>
    <w:p w:rsidR="008C0C96" w:rsidRPr="00B73BD5" w:rsidRDefault="008C0C96" w:rsidP="008C0C96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3BD5" w:rsidRPr="00B73BD5" w:rsidRDefault="00B73BD5" w:rsidP="008E00D4">
      <w:pPr>
        <w:tabs>
          <w:tab w:val="left" w:pos="1134"/>
        </w:tabs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BD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73BD5">
        <w:rPr>
          <w:rFonts w:ascii="Times New Roman" w:hAnsi="Times New Roman" w:cs="Times New Roman"/>
          <w:b/>
          <w:sz w:val="28"/>
          <w:szCs w:val="28"/>
        </w:rPr>
        <w:t>. Статус проектов по финансированию мероприятий</w:t>
      </w:r>
    </w:p>
    <w:p w:rsidR="00B73BD5" w:rsidRPr="00B73BD5" w:rsidRDefault="00B73BD5" w:rsidP="008E00D4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>На 2020 г муниципальными программами на реализацию национальных проектов преду</w:t>
      </w:r>
      <w:r w:rsidR="00116F76">
        <w:rPr>
          <w:rFonts w:ascii="Times New Roman" w:hAnsi="Times New Roman" w:cs="Times New Roman"/>
          <w:sz w:val="28"/>
          <w:szCs w:val="28"/>
        </w:rPr>
        <w:t xml:space="preserve">смотрено </w:t>
      </w:r>
      <w:r w:rsidR="002E551B">
        <w:rPr>
          <w:rFonts w:ascii="Times New Roman" w:hAnsi="Times New Roman" w:cs="Times New Roman"/>
          <w:sz w:val="28"/>
          <w:szCs w:val="28"/>
        </w:rPr>
        <w:t>430,9</w:t>
      </w:r>
      <w:r w:rsidRPr="00B73B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3BD5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B73BD5">
        <w:rPr>
          <w:rFonts w:ascii="Times New Roman" w:hAnsi="Times New Roman" w:cs="Times New Roman"/>
          <w:sz w:val="28"/>
          <w:szCs w:val="28"/>
        </w:rPr>
        <w:t>., в том числе за счет средств:</w:t>
      </w:r>
    </w:p>
    <w:p w:rsidR="00B73BD5" w:rsidRPr="00FA2300" w:rsidRDefault="00782706" w:rsidP="008E00D4">
      <w:pPr>
        <w:pStyle w:val="a3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2300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287A32" w:rsidRPr="00FA2300">
        <w:rPr>
          <w:rFonts w:ascii="Times New Roman" w:hAnsi="Times New Roman" w:cs="Times New Roman"/>
          <w:sz w:val="28"/>
          <w:szCs w:val="28"/>
        </w:rPr>
        <w:t xml:space="preserve">360,3 млн. </w:t>
      </w:r>
      <w:proofErr w:type="spellStart"/>
      <w:r w:rsidR="00287A32" w:rsidRPr="00FA2300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287A32" w:rsidRPr="00FA2300">
        <w:rPr>
          <w:rFonts w:ascii="Times New Roman" w:hAnsi="Times New Roman" w:cs="Times New Roman"/>
          <w:sz w:val="28"/>
          <w:szCs w:val="28"/>
        </w:rPr>
        <w:t xml:space="preserve"> (83,6</w:t>
      </w:r>
      <w:r w:rsidR="00B73BD5" w:rsidRPr="00FA2300">
        <w:rPr>
          <w:rFonts w:ascii="Times New Roman" w:hAnsi="Times New Roman" w:cs="Times New Roman"/>
          <w:sz w:val="28"/>
          <w:szCs w:val="28"/>
        </w:rPr>
        <w:t>%);</w:t>
      </w:r>
    </w:p>
    <w:p w:rsidR="00B73BD5" w:rsidRPr="00FA2300" w:rsidRDefault="00116F76" w:rsidP="008E00D4">
      <w:pPr>
        <w:pStyle w:val="a3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2300">
        <w:rPr>
          <w:rFonts w:ascii="Times New Roman" w:hAnsi="Times New Roman" w:cs="Times New Roman"/>
          <w:sz w:val="28"/>
          <w:szCs w:val="28"/>
        </w:rPr>
        <w:t>местного бюджета –</w:t>
      </w:r>
      <w:r w:rsidR="00782706" w:rsidRPr="00FA2300">
        <w:rPr>
          <w:rFonts w:ascii="Times New Roman" w:hAnsi="Times New Roman" w:cs="Times New Roman"/>
          <w:sz w:val="28"/>
          <w:szCs w:val="28"/>
        </w:rPr>
        <w:t xml:space="preserve"> </w:t>
      </w:r>
      <w:r w:rsidR="00C856D2">
        <w:rPr>
          <w:rFonts w:ascii="Times New Roman" w:hAnsi="Times New Roman" w:cs="Times New Roman"/>
          <w:sz w:val="28"/>
          <w:szCs w:val="28"/>
        </w:rPr>
        <w:t>70,6</w:t>
      </w:r>
      <w:r w:rsidR="002E551B" w:rsidRPr="00FA2300">
        <w:rPr>
          <w:rFonts w:ascii="Times New Roman" w:hAnsi="Times New Roman" w:cs="Times New Roman"/>
          <w:sz w:val="28"/>
          <w:szCs w:val="28"/>
        </w:rPr>
        <w:t xml:space="preserve"> </w:t>
      </w:r>
      <w:r w:rsidR="00551EE1" w:rsidRPr="00FA2300">
        <w:rPr>
          <w:rFonts w:ascii="Times New Roman" w:hAnsi="Times New Roman" w:cs="Times New Roman"/>
          <w:sz w:val="28"/>
          <w:szCs w:val="28"/>
        </w:rPr>
        <w:t>млн. руб. (16,4</w:t>
      </w:r>
      <w:r w:rsidR="00B73BD5" w:rsidRPr="00FA2300">
        <w:rPr>
          <w:rFonts w:ascii="Times New Roman" w:hAnsi="Times New Roman" w:cs="Times New Roman"/>
          <w:sz w:val="28"/>
          <w:szCs w:val="28"/>
        </w:rPr>
        <w:t xml:space="preserve">%), в </w:t>
      </w:r>
      <w:proofErr w:type="spellStart"/>
      <w:r w:rsidR="00B73BD5" w:rsidRPr="00FA230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B73BD5" w:rsidRPr="00FA2300">
        <w:rPr>
          <w:rFonts w:ascii="Times New Roman" w:hAnsi="Times New Roman" w:cs="Times New Roman"/>
          <w:sz w:val="28"/>
          <w:szCs w:val="28"/>
        </w:rPr>
        <w:t xml:space="preserve"> на </w:t>
      </w:r>
      <w:r w:rsidR="00293058">
        <w:rPr>
          <w:rFonts w:ascii="Times New Roman" w:hAnsi="Times New Roman" w:cs="Times New Roman"/>
          <w:sz w:val="28"/>
          <w:szCs w:val="28"/>
        </w:rPr>
        <w:t xml:space="preserve">условиях </w:t>
      </w:r>
      <w:proofErr w:type="spellStart"/>
      <w:r w:rsidR="0029305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293058">
        <w:rPr>
          <w:rFonts w:ascii="Times New Roman" w:hAnsi="Times New Roman" w:cs="Times New Roman"/>
          <w:sz w:val="28"/>
          <w:szCs w:val="28"/>
        </w:rPr>
        <w:t xml:space="preserve"> - 17,8</w:t>
      </w:r>
      <w:r w:rsidR="00B73BD5" w:rsidRPr="00FA2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3BD5" w:rsidRPr="00FA2300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B73BD5" w:rsidRPr="00FA2300">
        <w:rPr>
          <w:rFonts w:ascii="Times New Roman" w:hAnsi="Times New Roman" w:cs="Times New Roman"/>
          <w:sz w:val="28"/>
          <w:szCs w:val="28"/>
        </w:rPr>
        <w:t>.</w:t>
      </w:r>
    </w:p>
    <w:p w:rsidR="007B0330" w:rsidRPr="00FA2300" w:rsidRDefault="00B73BD5" w:rsidP="008E00D4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300">
        <w:rPr>
          <w:rFonts w:ascii="Times New Roman" w:hAnsi="Times New Roman" w:cs="Times New Roman"/>
          <w:sz w:val="28"/>
          <w:szCs w:val="28"/>
        </w:rPr>
        <w:t>Исполнение финансирования по на</w:t>
      </w:r>
      <w:r w:rsidR="00A4361B" w:rsidRPr="00FA2300">
        <w:rPr>
          <w:rFonts w:ascii="Times New Roman" w:hAnsi="Times New Roman" w:cs="Times New Roman"/>
          <w:sz w:val="28"/>
          <w:szCs w:val="28"/>
        </w:rPr>
        <w:t>циональным проектам составило 57</w:t>
      </w:r>
      <w:r w:rsidRPr="00FA2300">
        <w:rPr>
          <w:rFonts w:ascii="Times New Roman" w:hAnsi="Times New Roman" w:cs="Times New Roman"/>
          <w:sz w:val="28"/>
          <w:szCs w:val="28"/>
        </w:rPr>
        <w:t>,</w:t>
      </w:r>
      <w:r w:rsidR="00840FEB">
        <w:rPr>
          <w:rFonts w:ascii="Times New Roman" w:hAnsi="Times New Roman" w:cs="Times New Roman"/>
          <w:sz w:val="28"/>
          <w:szCs w:val="28"/>
        </w:rPr>
        <w:t>5</w:t>
      </w:r>
      <w:r w:rsidR="00DF3902" w:rsidRPr="00FA2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3902" w:rsidRPr="00FA2300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A4361B" w:rsidRPr="00FA2300">
        <w:rPr>
          <w:rFonts w:ascii="Times New Roman" w:hAnsi="Times New Roman" w:cs="Times New Roman"/>
          <w:sz w:val="28"/>
          <w:szCs w:val="28"/>
        </w:rPr>
        <w:t>. (13,3</w:t>
      </w:r>
      <w:r w:rsidRPr="00FA2300">
        <w:rPr>
          <w:rFonts w:ascii="Times New Roman" w:hAnsi="Times New Roman" w:cs="Times New Roman"/>
          <w:sz w:val="28"/>
          <w:szCs w:val="28"/>
        </w:rPr>
        <w:t xml:space="preserve">%) </w:t>
      </w:r>
      <w:r w:rsidR="007B0330" w:rsidRPr="00FA2300">
        <w:rPr>
          <w:rFonts w:ascii="Times New Roman" w:hAnsi="Times New Roman" w:cs="Times New Roman"/>
          <w:sz w:val="28"/>
          <w:szCs w:val="28"/>
        </w:rPr>
        <w:t>в том числе за счет средств:</w:t>
      </w:r>
    </w:p>
    <w:p w:rsidR="007B0330" w:rsidRPr="00FA2300" w:rsidRDefault="007B0330" w:rsidP="008E00D4">
      <w:pPr>
        <w:pStyle w:val="a3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2300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840FEB">
        <w:rPr>
          <w:rFonts w:ascii="Times New Roman" w:hAnsi="Times New Roman" w:cs="Times New Roman"/>
          <w:sz w:val="28"/>
          <w:szCs w:val="28"/>
        </w:rPr>
        <w:t>31,2</w:t>
      </w:r>
      <w:r w:rsidRPr="00FA2300">
        <w:rPr>
          <w:rFonts w:ascii="Times New Roman" w:hAnsi="Times New Roman" w:cs="Times New Roman"/>
          <w:sz w:val="28"/>
          <w:szCs w:val="28"/>
        </w:rPr>
        <w:t xml:space="preserve"> млн. </w:t>
      </w:r>
      <w:proofErr w:type="spellStart"/>
      <w:r w:rsidRPr="00FA2300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A2300">
        <w:rPr>
          <w:rFonts w:ascii="Times New Roman" w:hAnsi="Times New Roman" w:cs="Times New Roman"/>
          <w:sz w:val="28"/>
          <w:szCs w:val="28"/>
        </w:rPr>
        <w:t xml:space="preserve"> (</w:t>
      </w:r>
      <w:r w:rsidR="0096420C" w:rsidRPr="00FA2300">
        <w:rPr>
          <w:rFonts w:ascii="Times New Roman" w:hAnsi="Times New Roman" w:cs="Times New Roman"/>
          <w:sz w:val="28"/>
          <w:szCs w:val="28"/>
        </w:rPr>
        <w:t>54,3</w:t>
      </w:r>
      <w:r w:rsidRPr="00FA2300">
        <w:rPr>
          <w:rFonts w:ascii="Times New Roman" w:hAnsi="Times New Roman" w:cs="Times New Roman"/>
          <w:sz w:val="28"/>
          <w:szCs w:val="28"/>
        </w:rPr>
        <w:t>%);</w:t>
      </w:r>
    </w:p>
    <w:p w:rsidR="00B73BD5" w:rsidRDefault="007B0330" w:rsidP="008E00D4">
      <w:pPr>
        <w:pStyle w:val="a3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2300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753110" w:rsidRPr="00FA2300">
        <w:rPr>
          <w:rFonts w:ascii="Times New Roman" w:hAnsi="Times New Roman" w:cs="Times New Roman"/>
          <w:sz w:val="28"/>
          <w:szCs w:val="28"/>
        </w:rPr>
        <w:t>26</w:t>
      </w:r>
      <w:r w:rsidR="00840FEB">
        <w:rPr>
          <w:rFonts w:ascii="Times New Roman" w:hAnsi="Times New Roman" w:cs="Times New Roman"/>
          <w:sz w:val="28"/>
          <w:szCs w:val="28"/>
        </w:rPr>
        <w:t xml:space="preserve">,3 </w:t>
      </w:r>
      <w:bookmarkStart w:id="0" w:name="_GoBack"/>
      <w:bookmarkEnd w:id="0"/>
      <w:r w:rsidRPr="00FA2300">
        <w:rPr>
          <w:rFonts w:ascii="Times New Roman" w:hAnsi="Times New Roman" w:cs="Times New Roman"/>
          <w:sz w:val="28"/>
          <w:szCs w:val="28"/>
        </w:rPr>
        <w:t>млн. руб. (</w:t>
      </w:r>
      <w:r w:rsidR="0052555B" w:rsidRPr="00FA2300">
        <w:rPr>
          <w:rFonts w:ascii="Times New Roman" w:hAnsi="Times New Roman" w:cs="Times New Roman"/>
          <w:sz w:val="28"/>
          <w:szCs w:val="28"/>
        </w:rPr>
        <w:t>45,7</w:t>
      </w:r>
      <w:r w:rsidRPr="00FA2300">
        <w:rPr>
          <w:rFonts w:ascii="Times New Roman" w:hAnsi="Times New Roman" w:cs="Times New Roman"/>
          <w:sz w:val="28"/>
          <w:szCs w:val="28"/>
        </w:rPr>
        <w:t xml:space="preserve">%), в </w:t>
      </w:r>
      <w:proofErr w:type="spellStart"/>
      <w:r w:rsidRPr="00FA230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FA2300">
        <w:rPr>
          <w:rFonts w:ascii="Times New Roman" w:hAnsi="Times New Roman" w:cs="Times New Roman"/>
          <w:sz w:val="28"/>
          <w:szCs w:val="28"/>
        </w:rPr>
        <w:t xml:space="preserve"> на условиях </w:t>
      </w:r>
      <w:proofErr w:type="spellStart"/>
      <w:r w:rsidRPr="00FA230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A2300">
        <w:rPr>
          <w:rFonts w:ascii="Times New Roman" w:hAnsi="Times New Roman" w:cs="Times New Roman"/>
          <w:sz w:val="28"/>
          <w:szCs w:val="28"/>
        </w:rPr>
        <w:t xml:space="preserve"> – </w:t>
      </w:r>
      <w:r w:rsidR="004141FB" w:rsidRPr="00FA2300">
        <w:rPr>
          <w:rFonts w:ascii="Times New Roman" w:hAnsi="Times New Roman" w:cs="Times New Roman"/>
          <w:sz w:val="28"/>
          <w:szCs w:val="28"/>
        </w:rPr>
        <w:t>1,3</w:t>
      </w:r>
      <w:r w:rsidRPr="00FA2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300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FA2300">
        <w:rPr>
          <w:rFonts w:ascii="Times New Roman" w:hAnsi="Times New Roman" w:cs="Times New Roman"/>
          <w:sz w:val="28"/>
          <w:szCs w:val="28"/>
        </w:rPr>
        <w:t>.</w:t>
      </w:r>
    </w:p>
    <w:p w:rsidR="008E00D4" w:rsidRDefault="008E00D4" w:rsidP="008E00D4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00D4" w:rsidRPr="008E00D4" w:rsidRDefault="008E00D4" w:rsidP="008E00D4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00D4" w:rsidRDefault="00B73BD5" w:rsidP="008E00D4">
      <w:pPr>
        <w:autoSpaceDE w:val="0"/>
        <w:autoSpaceDN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BD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B73BD5">
        <w:rPr>
          <w:rFonts w:ascii="Times New Roman" w:hAnsi="Times New Roman" w:cs="Times New Roman"/>
          <w:b/>
          <w:sz w:val="28"/>
          <w:szCs w:val="28"/>
        </w:rPr>
        <w:t>. Статус проектов по достижению показателей.</w:t>
      </w:r>
    </w:p>
    <w:p w:rsidR="002769A5" w:rsidRPr="00B73BD5" w:rsidRDefault="00B73BD5" w:rsidP="008E00D4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>Всего региональными проектами декомпозиров</w:t>
      </w:r>
      <w:r w:rsidR="001A5009">
        <w:rPr>
          <w:rFonts w:ascii="Times New Roman" w:hAnsi="Times New Roman" w:cs="Times New Roman"/>
          <w:sz w:val="28"/>
          <w:szCs w:val="28"/>
        </w:rPr>
        <w:t>ано муниципалитету достижение 27</w:t>
      </w:r>
      <w:r w:rsidRPr="00B73BD5">
        <w:rPr>
          <w:rFonts w:ascii="Times New Roman" w:hAnsi="Times New Roman" w:cs="Times New Roman"/>
          <w:sz w:val="28"/>
          <w:szCs w:val="28"/>
        </w:rPr>
        <w:t xml:space="preserve"> показателей, из которых 1 показ</w:t>
      </w:r>
      <w:r w:rsidR="002769A5">
        <w:rPr>
          <w:rFonts w:ascii="Times New Roman" w:hAnsi="Times New Roman" w:cs="Times New Roman"/>
          <w:sz w:val="28"/>
          <w:szCs w:val="28"/>
        </w:rPr>
        <w:t xml:space="preserve">атель предусмотрен в 2023 году и </w:t>
      </w:r>
      <w:r w:rsidR="002769A5" w:rsidRPr="00B73BD5">
        <w:rPr>
          <w:rFonts w:ascii="Times New Roman" w:hAnsi="Times New Roman"/>
          <w:bCs/>
          <w:sz w:val="28"/>
          <w:szCs w:val="28"/>
        </w:rPr>
        <w:t xml:space="preserve">2 показателя фиксируется по итогам годовой статистической отчетности.  </w:t>
      </w:r>
    </w:p>
    <w:p w:rsidR="00B73BD5" w:rsidRPr="00B73BD5" w:rsidRDefault="002769A5" w:rsidP="008E00D4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A5009">
        <w:rPr>
          <w:rFonts w:ascii="Times New Roman" w:hAnsi="Times New Roman" w:cs="Times New Roman"/>
          <w:sz w:val="28"/>
          <w:szCs w:val="28"/>
        </w:rPr>
        <w:t xml:space="preserve"> 2020 году необходимо достичь 26</w:t>
      </w:r>
      <w:r w:rsidR="00B73BD5" w:rsidRPr="00B73BD5">
        <w:rPr>
          <w:rFonts w:ascii="Times New Roman" w:hAnsi="Times New Roman" w:cs="Times New Roman"/>
          <w:sz w:val="28"/>
          <w:szCs w:val="28"/>
        </w:rPr>
        <w:t xml:space="preserve"> показателей.  </w:t>
      </w:r>
    </w:p>
    <w:p w:rsidR="00B73BD5" w:rsidRPr="001D2E1B" w:rsidRDefault="00A81EBB" w:rsidP="008E00D4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1 августа</w:t>
      </w:r>
      <w:r w:rsidR="00B73BD5" w:rsidRPr="001D2E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3BD5" w:rsidRPr="001D2E1B">
        <w:rPr>
          <w:rFonts w:ascii="Times New Roman" w:hAnsi="Times New Roman"/>
          <w:b/>
          <w:bCs/>
          <w:sz w:val="28"/>
          <w:szCs w:val="28"/>
        </w:rPr>
        <w:t>2020 года:</w:t>
      </w:r>
    </w:p>
    <w:p w:rsidR="00B73BD5" w:rsidRDefault="00A4001B" w:rsidP="008E00D4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 11 </w:t>
      </w:r>
      <w:r w:rsidR="00B73BD5" w:rsidRPr="00B73BD5">
        <w:rPr>
          <w:rFonts w:ascii="Times New Roman" w:hAnsi="Times New Roman"/>
          <w:bCs/>
          <w:sz w:val="28"/>
          <w:szCs w:val="28"/>
        </w:rPr>
        <w:t>показателям результаты полностью достигнуты (100% и более);</w:t>
      </w:r>
    </w:p>
    <w:p w:rsidR="00B73BD5" w:rsidRPr="00B73BD5" w:rsidRDefault="00B73BD5" w:rsidP="008E00D4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73BD5">
        <w:rPr>
          <w:rFonts w:ascii="Times New Roman" w:hAnsi="Times New Roman"/>
          <w:bCs/>
          <w:sz w:val="28"/>
          <w:szCs w:val="28"/>
        </w:rPr>
        <w:t>по</w:t>
      </w:r>
      <w:r w:rsidR="004D2221">
        <w:rPr>
          <w:rFonts w:ascii="Times New Roman" w:hAnsi="Times New Roman"/>
          <w:bCs/>
          <w:sz w:val="28"/>
          <w:szCs w:val="28"/>
        </w:rPr>
        <w:t xml:space="preserve"> 4</w:t>
      </w:r>
      <w:r w:rsidRPr="00B73BD5">
        <w:rPr>
          <w:rFonts w:ascii="Times New Roman" w:hAnsi="Times New Roman"/>
          <w:bCs/>
          <w:sz w:val="28"/>
          <w:szCs w:val="28"/>
        </w:rPr>
        <w:t xml:space="preserve"> показателям результаты достигнуты на </w:t>
      </w:r>
      <w:r w:rsidR="00A3292B">
        <w:rPr>
          <w:rFonts w:ascii="Times New Roman" w:hAnsi="Times New Roman"/>
          <w:bCs/>
          <w:sz w:val="28"/>
          <w:szCs w:val="28"/>
        </w:rPr>
        <w:t>(</w:t>
      </w:r>
      <w:r w:rsidRPr="00B73BD5">
        <w:rPr>
          <w:rFonts w:ascii="Times New Roman" w:hAnsi="Times New Roman"/>
          <w:bCs/>
          <w:sz w:val="28"/>
          <w:szCs w:val="28"/>
        </w:rPr>
        <w:t>50% и более</w:t>
      </w:r>
      <w:r w:rsidR="00A3292B">
        <w:rPr>
          <w:rFonts w:ascii="Times New Roman" w:hAnsi="Times New Roman"/>
          <w:bCs/>
          <w:sz w:val="28"/>
          <w:szCs w:val="28"/>
        </w:rPr>
        <w:t>)</w:t>
      </w:r>
      <w:r w:rsidRPr="00B73BD5">
        <w:rPr>
          <w:rFonts w:ascii="Times New Roman" w:hAnsi="Times New Roman"/>
          <w:bCs/>
          <w:sz w:val="28"/>
          <w:szCs w:val="28"/>
        </w:rPr>
        <w:t>;</w:t>
      </w:r>
    </w:p>
    <w:p w:rsidR="001C2E5C" w:rsidRDefault="001C2E5C" w:rsidP="008E00D4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10</w:t>
      </w:r>
      <w:r w:rsidR="00B73BD5" w:rsidRPr="00B73BD5">
        <w:rPr>
          <w:rFonts w:ascii="Times New Roman" w:hAnsi="Times New Roman"/>
          <w:bCs/>
          <w:sz w:val="28"/>
          <w:szCs w:val="28"/>
        </w:rPr>
        <w:t xml:space="preserve"> показателям прогнозируетс</w:t>
      </w:r>
      <w:r w:rsidR="004707B5">
        <w:rPr>
          <w:rFonts w:ascii="Times New Roman" w:hAnsi="Times New Roman"/>
          <w:bCs/>
          <w:sz w:val="28"/>
          <w:szCs w:val="28"/>
        </w:rPr>
        <w:t>я 100% выполнение до конца года.</w:t>
      </w:r>
      <w:r w:rsidR="00B73BD5" w:rsidRPr="00B73BD5">
        <w:rPr>
          <w:rFonts w:ascii="Times New Roman" w:hAnsi="Times New Roman"/>
          <w:bCs/>
          <w:sz w:val="28"/>
          <w:szCs w:val="28"/>
        </w:rPr>
        <w:t xml:space="preserve"> </w:t>
      </w:r>
    </w:p>
    <w:p w:rsidR="00287A32" w:rsidRDefault="001C2E5C" w:rsidP="008E00D4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2E5C">
        <w:rPr>
          <w:rFonts w:ascii="Times New Roman" w:hAnsi="Times New Roman"/>
          <w:bCs/>
          <w:sz w:val="28"/>
          <w:szCs w:val="28"/>
        </w:rPr>
        <w:t xml:space="preserve">по 1 показателю который фиксируется по итогам года </w:t>
      </w:r>
      <w:r w:rsidR="00B73BD5" w:rsidRPr="001C2E5C">
        <w:rPr>
          <w:rFonts w:ascii="Times New Roman" w:hAnsi="Times New Roman"/>
          <w:bCs/>
          <w:sz w:val="28"/>
          <w:szCs w:val="28"/>
        </w:rPr>
        <w:t>(Суммарный коэффициент рождаемости), в связи с низкой оценкой рождаемости по итогам года, прогнозируется достижение на 60%.</w:t>
      </w:r>
      <w:r w:rsidR="00287A32" w:rsidRPr="00287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BD5" w:rsidRPr="007E160E" w:rsidRDefault="00F5158F" w:rsidP="007E160E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Решением</w:t>
      </w:r>
      <w:r w:rsidR="00287A32">
        <w:rPr>
          <w:rFonts w:ascii="Times New Roman" w:hAnsi="Times New Roman" w:cs="Times New Roman"/>
          <w:sz w:val="28"/>
          <w:szCs w:val="28"/>
        </w:rPr>
        <w:t xml:space="preserve"> проектного комитета ХМАО-Югры от 08.06.2020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287A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показателях </w:t>
      </w:r>
      <w:r w:rsidR="00287A32" w:rsidRPr="0023473D">
        <w:rPr>
          <w:rFonts w:ascii="Times New Roman" w:hAnsi="Times New Roman" w:cs="Times New Roman"/>
          <w:sz w:val="28"/>
          <w:szCs w:val="28"/>
        </w:rPr>
        <w:t>национального проекта «Образование»</w:t>
      </w:r>
      <w:r>
        <w:rPr>
          <w:rFonts w:ascii="Times New Roman" w:hAnsi="Times New Roman" w:cs="Times New Roman"/>
          <w:sz w:val="28"/>
          <w:szCs w:val="28"/>
        </w:rPr>
        <w:t xml:space="preserve"> произошли изменения</w:t>
      </w:r>
      <w:r w:rsidR="00287A32">
        <w:rPr>
          <w:rFonts w:ascii="Times New Roman" w:hAnsi="Times New Roman" w:cs="Times New Roman"/>
          <w:sz w:val="28"/>
          <w:szCs w:val="28"/>
        </w:rPr>
        <w:t>.</w:t>
      </w:r>
      <w:r w:rsidRPr="00F515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настоящий момент, в муниципальную программу «Развитие образования в городе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Пыть-Яхе</w:t>
      </w:r>
      <w:proofErr w:type="spellEnd"/>
      <w:r>
        <w:rPr>
          <w:rFonts w:ascii="Times New Roman" w:hAnsi="Times New Roman" w:cs="Times New Roman"/>
          <w:sz w:val="28"/>
          <w:szCs w:val="28"/>
        </w:rPr>
        <w:t>» вносятся изменения по корректировке показателей.</w:t>
      </w:r>
    </w:p>
    <w:p w:rsidR="00ED60D3" w:rsidRDefault="00ED60D3" w:rsidP="008D2701">
      <w:pPr>
        <w:spacing w:after="0" w:line="288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D60D3">
        <w:rPr>
          <w:rFonts w:ascii="Times New Roman" w:hAnsi="Times New Roman"/>
          <w:bCs/>
          <w:sz w:val="28"/>
          <w:szCs w:val="28"/>
        </w:rPr>
        <w:lastRenderedPageBreak/>
        <w:t xml:space="preserve">В информационной системе управления проектами (ИСУП) </w:t>
      </w:r>
      <w:r w:rsidRPr="00ED60D3">
        <w:rPr>
          <w:rFonts w:ascii="Times New Roman" w:hAnsi="Times New Roman"/>
          <w:bCs/>
          <w:sz w:val="28"/>
          <w:szCs w:val="28"/>
          <w:u w:val="single"/>
        </w:rPr>
        <w:t>http://isup.admhmao.ru</w:t>
      </w:r>
      <w:r>
        <w:rPr>
          <w:rFonts w:ascii="Times New Roman" w:hAnsi="Times New Roman"/>
          <w:bCs/>
          <w:sz w:val="28"/>
          <w:szCs w:val="28"/>
        </w:rPr>
        <w:t xml:space="preserve"> за июль</w:t>
      </w:r>
      <w:r w:rsidRPr="00ED60D3">
        <w:rPr>
          <w:rFonts w:ascii="Times New Roman" w:hAnsi="Times New Roman"/>
          <w:bCs/>
          <w:sz w:val="28"/>
          <w:szCs w:val="28"/>
        </w:rPr>
        <w:t xml:space="preserve"> 2020 года статус-отчеты сформированы с предоставлением подтверждающих документов (при необходимости) и утверждены руководителями проектов – отраслевыми департаментами автономного округа, своевременно. </w:t>
      </w:r>
    </w:p>
    <w:p w:rsidR="0027096F" w:rsidRDefault="008C0C96" w:rsidP="00F5158F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278AC" w:rsidRDefault="007278AC" w:rsidP="008C0C9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Подробная информация о реализации национальных проектов в приложении.</w:t>
      </w:r>
    </w:p>
    <w:p w:rsidR="007278AC" w:rsidRDefault="007278AC" w:rsidP="008C0C9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0C96" w:rsidRPr="00ED60D3" w:rsidRDefault="008C0C96" w:rsidP="008C0C96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D60D3" w:rsidRPr="00B73BD5" w:rsidRDefault="00ED60D3" w:rsidP="00ED60D3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</w:p>
    <w:p w:rsidR="00A246B8" w:rsidRPr="00B73BD5" w:rsidRDefault="00A246B8"/>
    <w:sectPr w:rsidR="00A246B8" w:rsidRPr="00B73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FEB"/>
    <w:multiLevelType w:val="hybridMultilevel"/>
    <w:tmpl w:val="03CC0062"/>
    <w:lvl w:ilvl="0" w:tplc="A90CE68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5D9D203E"/>
    <w:multiLevelType w:val="hybridMultilevel"/>
    <w:tmpl w:val="C8981754"/>
    <w:lvl w:ilvl="0" w:tplc="E88490B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27C"/>
    <w:rsid w:val="000211E9"/>
    <w:rsid w:val="00035AC0"/>
    <w:rsid w:val="000370F7"/>
    <w:rsid w:val="00040A0B"/>
    <w:rsid w:val="000416FA"/>
    <w:rsid w:val="00116F76"/>
    <w:rsid w:val="0013531F"/>
    <w:rsid w:val="001647AC"/>
    <w:rsid w:val="001A5009"/>
    <w:rsid w:val="001C2E5C"/>
    <w:rsid w:val="001D2E1B"/>
    <w:rsid w:val="00230AD2"/>
    <w:rsid w:val="0023473D"/>
    <w:rsid w:val="0027096F"/>
    <w:rsid w:val="002769A5"/>
    <w:rsid w:val="00287A32"/>
    <w:rsid w:val="00293058"/>
    <w:rsid w:val="002E551B"/>
    <w:rsid w:val="00310361"/>
    <w:rsid w:val="0035580C"/>
    <w:rsid w:val="003E0173"/>
    <w:rsid w:val="004141FB"/>
    <w:rsid w:val="004154C9"/>
    <w:rsid w:val="004707B5"/>
    <w:rsid w:val="004B69ED"/>
    <w:rsid w:val="004D2221"/>
    <w:rsid w:val="0052555B"/>
    <w:rsid w:val="00551EE1"/>
    <w:rsid w:val="005A660D"/>
    <w:rsid w:val="005F0D1A"/>
    <w:rsid w:val="0067775F"/>
    <w:rsid w:val="006E0BDD"/>
    <w:rsid w:val="006F2155"/>
    <w:rsid w:val="007278AC"/>
    <w:rsid w:val="00737EBE"/>
    <w:rsid w:val="00753110"/>
    <w:rsid w:val="00756DB6"/>
    <w:rsid w:val="00782706"/>
    <w:rsid w:val="007A5BC3"/>
    <w:rsid w:val="007B0330"/>
    <w:rsid w:val="007E160E"/>
    <w:rsid w:val="007F2964"/>
    <w:rsid w:val="00840FEB"/>
    <w:rsid w:val="008C0C96"/>
    <w:rsid w:val="008D2701"/>
    <w:rsid w:val="008E00D4"/>
    <w:rsid w:val="00912BEB"/>
    <w:rsid w:val="00924D04"/>
    <w:rsid w:val="00946102"/>
    <w:rsid w:val="0096420C"/>
    <w:rsid w:val="0097532C"/>
    <w:rsid w:val="009A7D8D"/>
    <w:rsid w:val="009D0EA2"/>
    <w:rsid w:val="009E2196"/>
    <w:rsid w:val="00A03D5C"/>
    <w:rsid w:val="00A246B8"/>
    <w:rsid w:val="00A3292B"/>
    <w:rsid w:val="00A4001B"/>
    <w:rsid w:val="00A4361B"/>
    <w:rsid w:val="00A46FF5"/>
    <w:rsid w:val="00A81EBB"/>
    <w:rsid w:val="00AA227C"/>
    <w:rsid w:val="00AD71E3"/>
    <w:rsid w:val="00AF29A3"/>
    <w:rsid w:val="00B22B40"/>
    <w:rsid w:val="00B73BD5"/>
    <w:rsid w:val="00B9294D"/>
    <w:rsid w:val="00BB6FFA"/>
    <w:rsid w:val="00BD6456"/>
    <w:rsid w:val="00C66F40"/>
    <w:rsid w:val="00C856D2"/>
    <w:rsid w:val="00CB61E2"/>
    <w:rsid w:val="00CF2C19"/>
    <w:rsid w:val="00DF3902"/>
    <w:rsid w:val="00DF4E7B"/>
    <w:rsid w:val="00E10147"/>
    <w:rsid w:val="00E2417F"/>
    <w:rsid w:val="00E33919"/>
    <w:rsid w:val="00EA5092"/>
    <w:rsid w:val="00ED60D3"/>
    <w:rsid w:val="00F0613D"/>
    <w:rsid w:val="00F5158F"/>
    <w:rsid w:val="00FA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98B13A-4893-416C-AE96-A24F9FB0D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BD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73BD5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B73BD5"/>
  </w:style>
  <w:style w:type="paragraph" w:customStyle="1" w:styleId="ConsPlusNormal">
    <w:name w:val="ConsPlusNormal"/>
    <w:uiPriority w:val="99"/>
    <w:rsid w:val="00B73B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Наумова</dc:creator>
  <cp:keywords/>
  <dc:description/>
  <cp:lastModifiedBy>Екатерина Керимова</cp:lastModifiedBy>
  <cp:revision>44</cp:revision>
  <dcterms:created xsi:type="dcterms:W3CDTF">2020-07-10T06:01:00Z</dcterms:created>
  <dcterms:modified xsi:type="dcterms:W3CDTF">2020-08-10T05:26:00Z</dcterms:modified>
</cp:coreProperties>
</file>